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824"/>
        <w:jc w:val="left"/>
        <w:rPr>
          <w:rFonts w:ascii="仿宋_GB2312" w:hAnsi="仿宋_GB2312" w:eastAsia="仿宋_GB2312" w:cs="宋体"/>
          <w:color w:val="000000" w:themeColor="text1"/>
          <w:kern w:val="0"/>
          <w:sz w:val="32"/>
          <w:szCs w:val="40"/>
        </w:rPr>
      </w:pP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40"/>
        </w:rPr>
        <w:t>附件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32"/>
          <w:szCs w:val="40"/>
        </w:rPr>
        <w:t>：</w:t>
      </w:r>
    </w:p>
    <w:p>
      <w:pPr>
        <w:widowControl/>
        <w:jc w:val="center"/>
        <w:rPr>
          <w:rFonts w:ascii="仿宋_GB2312" w:hAnsi="仿宋_GB2312" w:eastAsia="仿宋_GB2312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000000" w:themeColor="text1"/>
          <w:sz w:val="32"/>
          <w:szCs w:val="28"/>
        </w:rPr>
        <w:t>2017年顺德区职业技能大赛”利迅达杯”工业机器人操作竞赛暨陈村镇第四届职业技能大赛参赛</w:t>
      </w:r>
      <w:r>
        <w:rPr>
          <w:rFonts w:hint="eastAsia" w:ascii="仿宋_GB2312" w:hAnsi="仿宋_GB2312" w:eastAsia="仿宋_GB2312" w:cs="宋体"/>
          <w:b/>
          <w:bCs/>
          <w:color w:val="000000" w:themeColor="text1"/>
          <w:kern w:val="0"/>
          <w:sz w:val="32"/>
          <w:szCs w:val="32"/>
        </w:rPr>
        <w:t>报名表</w:t>
      </w:r>
      <w:bookmarkStart w:id="0" w:name="_GoBack"/>
      <w:bookmarkEnd w:id="0"/>
    </w:p>
    <w:tbl>
      <w:tblPr>
        <w:tblStyle w:val="8"/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607"/>
        <w:gridCol w:w="2063"/>
        <w:gridCol w:w="1537"/>
        <w:gridCol w:w="1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2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2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学</w:t>
            </w:r>
            <w:r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spacing w:val="-20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邮</w:t>
            </w:r>
            <w:r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编</w:t>
            </w:r>
          </w:p>
        </w:tc>
        <w:tc>
          <w:tcPr>
            <w:tcW w:w="1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81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电</w:t>
            </w:r>
            <w:r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2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手</w:t>
            </w:r>
            <w:r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机</w:t>
            </w:r>
          </w:p>
        </w:tc>
        <w:tc>
          <w:tcPr>
            <w:tcW w:w="35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81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联系地址</w:t>
            </w:r>
          </w:p>
        </w:tc>
        <w:tc>
          <w:tcPr>
            <w:tcW w:w="81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个人简历</w:t>
            </w:r>
          </w:p>
        </w:tc>
        <w:tc>
          <w:tcPr>
            <w:tcW w:w="81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受教育情况：</w:t>
            </w:r>
          </w:p>
          <w:p>
            <w:pPr>
              <w:widowControl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主要工作履历：</w:t>
            </w:r>
          </w:p>
          <w:p>
            <w:pPr>
              <w:widowControl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819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ind w:firstLine="2040"/>
              <w:jc w:val="center"/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ind w:firstLine="2040"/>
              <w:jc w:val="center"/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ind w:firstLine="2040"/>
              <w:jc w:val="center"/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ind w:firstLine="2040"/>
              <w:jc w:val="center"/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ind w:firstLine="2040"/>
              <w:jc w:val="center"/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单位（盖章）：</w:t>
            </w:r>
          </w:p>
          <w:p>
            <w:pPr>
              <w:widowControl/>
              <w:ind w:left="2205" w:firstLine="2640"/>
              <w:jc w:val="center"/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仿宋_GB2312" w:hAnsi="Calibri" w:cs="宋体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hAnsi="Calibri" w:cs="宋体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hAnsi="Calibri" w:eastAsia="仿宋_GB2312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  <w:t>日</w:t>
            </w:r>
          </w:p>
          <w:p>
            <w:pPr>
              <w:widowControl/>
              <w:ind w:left="2205" w:firstLine="2640"/>
              <w:jc w:val="center"/>
              <w:rPr>
                <w:rFonts w:hint="eastAsia" w:ascii="仿宋_GB2312" w:hAnsi="Calibri" w:eastAsia="仿宋_GB2312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ind w:right="-567" w:firstLine="480"/>
        <w:jc w:val="left"/>
        <w:rPr>
          <w:rFonts w:ascii="仿宋_GB2312" w:hAnsi="仿宋_GB2312" w:eastAsia="仿宋_GB2312" w:cs="宋体"/>
          <w:color w:val="000000" w:themeColor="text1"/>
          <w:kern w:val="0"/>
          <w:sz w:val="28"/>
          <w:u w:val="single"/>
        </w:rPr>
      </w:pPr>
      <w:r>
        <w:rPr>
          <w:rFonts w:hint="eastAsia" w:ascii="仿宋_GB2312" w:hAnsi="仿宋_GB2312" w:eastAsia="仿宋_GB2312" w:cs="宋体"/>
          <w:color w:val="000000" w:themeColor="text1"/>
          <w:kern w:val="0"/>
          <w:sz w:val="28"/>
        </w:rPr>
        <w:t>本人已阅晓上述的全部内容，保证提供的信息真实、完整，并自觉遵守竞赛规则和服从主办方的统筹安排。</w:t>
      </w:r>
      <w:r>
        <w:rPr>
          <w:rFonts w:ascii="仿宋_GB2312" w:hAnsi="仿宋_GB2312" w:eastAsia="仿宋_GB2312" w:cs="宋体"/>
          <w:color w:val="000000" w:themeColor="text1"/>
          <w:kern w:val="0"/>
          <w:sz w:val="28"/>
        </w:rPr>
        <w:t xml:space="preserve"> 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28"/>
        </w:rPr>
        <w:t>签名确认：</w:t>
      </w:r>
      <w:r>
        <w:rPr>
          <w:rFonts w:ascii="仿宋_GB2312" w:hAnsi="仿宋_GB2312" w:eastAsia="仿宋_GB2312" w:cs="宋体"/>
          <w:color w:val="000000" w:themeColor="text1"/>
          <w:kern w:val="0"/>
          <w:sz w:val="28"/>
          <w:u w:val="single"/>
        </w:rPr>
        <w:t xml:space="preserve">                  </w:t>
      </w:r>
    </w:p>
    <w:p>
      <w:pPr>
        <w:widowControl/>
        <w:spacing w:line="360" w:lineRule="auto"/>
        <w:ind w:right="-567"/>
        <w:jc w:val="left"/>
      </w:pPr>
      <w:r>
        <w:rPr>
          <w:rFonts w:hint="eastAsia" w:ascii="仿宋_GB2312" w:hAnsi="仿宋_GB2312" w:eastAsia="仿宋_GB2312" w:cs="宋体"/>
          <w:color w:val="000000" w:themeColor="text1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宋体"/>
          <w:color w:val="000000" w:themeColor="text1"/>
          <w:kern w:val="0"/>
          <w:sz w:val="28"/>
        </w:rPr>
        <w:t>填写完毕后，纸质版报名表与其他报名资料一起上交。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7D9"/>
    <w:rsid w:val="001E784E"/>
    <w:rsid w:val="0033230E"/>
    <w:rsid w:val="003B4089"/>
    <w:rsid w:val="00437488"/>
    <w:rsid w:val="004450FE"/>
    <w:rsid w:val="00542907"/>
    <w:rsid w:val="005A2651"/>
    <w:rsid w:val="00772312"/>
    <w:rsid w:val="00A56256"/>
    <w:rsid w:val="00A75DB2"/>
    <w:rsid w:val="00A836DD"/>
    <w:rsid w:val="00B9004B"/>
    <w:rsid w:val="00BA37D9"/>
    <w:rsid w:val="00BA4E7C"/>
    <w:rsid w:val="00C6238A"/>
    <w:rsid w:val="00D74D12"/>
    <w:rsid w:val="00DB3A08"/>
    <w:rsid w:val="00DE12E8"/>
    <w:rsid w:val="248C27E8"/>
    <w:rsid w:val="24E55259"/>
    <w:rsid w:val="24FD72B9"/>
    <w:rsid w:val="36AF0BE7"/>
    <w:rsid w:val="398871DE"/>
    <w:rsid w:val="4623023E"/>
    <w:rsid w:val="4A0E2BE9"/>
    <w:rsid w:val="5CC50326"/>
    <w:rsid w:val="5D48700C"/>
    <w:rsid w:val="75420B71"/>
    <w:rsid w:val="7BE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1">
    <w:name w:val="标题 3 Char"/>
    <w:basedOn w:val="7"/>
    <w:link w:val="4"/>
    <w:semiHidden/>
    <w:qFormat/>
    <w:uiPriority w:val="9"/>
    <w:rPr>
      <w:b/>
      <w:bCs/>
      <w:kern w:val="2"/>
      <w:sz w:val="32"/>
      <w:szCs w:val="32"/>
    </w:rPr>
  </w:style>
  <w:style w:type="paragraph" w:customStyle="1" w:styleId="12">
    <w:name w:val="样式1"/>
    <w:basedOn w:val="4"/>
    <w:qFormat/>
    <w:uiPriority w:val="0"/>
    <w:pPr>
      <w:spacing w:line="660" w:lineRule="exact"/>
      <w:jc w:val="left"/>
    </w:pPr>
    <w:rPr>
      <w:rFonts w:asciiTheme="minorEastAsia" w:hAnsiTheme="minorEastAsia" w:eastAsiaTheme="minorEastAsia"/>
      <w:b w:val="0"/>
      <w:bCs w:val="0"/>
      <w:sz w:val="28"/>
      <w:szCs w:val="28"/>
    </w:rPr>
  </w:style>
  <w:style w:type="character" w:customStyle="1" w:styleId="13">
    <w:name w:val="页眉 Char"/>
    <w:basedOn w:val="7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7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280</Characters>
  <Lines>2</Lines>
  <Paragraphs>1</Paragraphs>
  <ScaleCrop>false</ScaleCrop>
  <LinksUpToDate>false</LinksUpToDate>
  <CharactersWithSpaces>328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2015-08-18T07:16:00Z</dcterms:created>
  <dc:creator>Administrator</dc:creator>
  <cp:lastModifiedBy>Administrator</cp:lastModifiedBy>
  <dcterms:modified xsi:type="dcterms:W3CDTF">2017-05-18T02:09:58Z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